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9A4" w:rsidRDefault="003809A4" w:rsidP="003809A4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Муниципальное автономное дошкольное образовательное учреждение детский  сад № 18</w:t>
      </w:r>
    </w:p>
    <w:p w:rsidR="003809A4" w:rsidRDefault="003809A4" w:rsidP="003809A4">
      <w:pPr>
        <w:pStyle w:val="a4"/>
        <w:ind w:left="-284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уймазы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район </w:t>
      </w:r>
    </w:p>
    <w:p w:rsidR="003809A4" w:rsidRDefault="003809A4" w:rsidP="003809A4">
      <w:pPr>
        <w:pStyle w:val="a4"/>
        <w:ind w:left="-284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Республики Башкортостан</w:t>
      </w: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D67E0" w:rsidRDefault="004D67E0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D67E0" w:rsidRDefault="004D67E0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D67E0" w:rsidRDefault="004D67E0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D67E0" w:rsidRDefault="004D67E0" w:rsidP="003809A4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Pr="00000D87" w:rsidRDefault="003809A4" w:rsidP="003809A4">
      <w:pPr>
        <w:pStyle w:val="a4"/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Консультация    на тему:  «Художественно-эстетическое развитие детей в ООД по изобразительной деятельности»</w:t>
      </w: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</w:t>
      </w:r>
      <w:r w:rsidR="004D67E0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Выполнил: Воспитатель</w:t>
      </w: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МАДОУ детский сад№18</w:t>
      </w: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000D8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Кагирова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С.С.</w:t>
      </w:r>
    </w:p>
    <w:p w:rsidR="003809A4" w:rsidRDefault="003809A4" w:rsidP="003809A4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Стаж: 1</w:t>
      </w:r>
      <w:r w:rsidRPr="00000D87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лет</w:t>
      </w:r>
    </w:p>
    <w:p w:rsidR="003809A4" w:rsidRDefault="004D67E0" w:rsidP="004D67E0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</w:t>
      </w:r>
      <w:r w:rsidR="003809A4">
        <w:rPr>
          <w:rFonts w:ascii="Times New Roman" w:hAnsi="Times New Roman" w:cs="Times New Roman"/>
          <w:sz w:val="28"/>
          <w:szCs w:val="28"/>
          <w:lang w:val="ru-RU"/>
        </w:rPr>
        <w:t>Кв</w:t>
      </w:r>
      <w:proofErr w:type="gramStart"/>
      <w:r w:rsidR="003809A4">
        <w:rPr>
          <w:rFonts w:ascii="Times New Roman" w:hAnsi="Times New Roman" w:cs="Times New Roman"/>
          <w:sz w:val="28"/>
          <w:szCs w:val="28"/>
          <w:lang w:val="ru-RU"/>
        </w:rPr>
        <w:t>.к</w:t>
      </w:r>
      <w:proofErr w:type="gramEnd"/>
      <w:r w:rsidR="003809A4">
        <w:rPr>
          <w:rFonts w:ascii="Times New Roman" w:hAnsi="Times New Roman" w:cs="Times New Roman"/>
          <w:sz w:val="28"/>
          <w:szCs w:val="28"/>
          <w:lang w:val="ru-RU"/>
        </w:rPr>
        <w:t>атегория: первая</w:t>
      </w:r>
    </w:p>
    <w:p w:rsidR="004D67E0" w:rsidRDefault="004D67E0" w:rsidP="004D67E0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4D67E0" w:rsidRDefault="004D67E0" w:rsidP="004D67E0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D67E0" w:rsidRDefault="004D67E0" w:rsidP="004D67E0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D67E0" w:rsidRDefault="004D67E0" w:rsidP="004D67E0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D67E0" w:rsidRDefault="003809A4" w:rsidP="004D67E0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г.Туймазы  201</w:t>
      </w:r>
      <w:r w:rsidR="004D67E0">
        <w:rPr>
          <w:rFonts w:ascii="Times New Roman" w:hAnsi="Times New Roman" w:cs="Times New Roman"/>
          <w:sz w:val="28"/>
          <w:szCs w:val="28"/>
          <w:lang w:val="ru-RU"/>
        </w:rPr>
        <w:t>9</w:t>
      </w:r>
    </w:p>
    <w:p w:rsidR="00244789" w:rsidRPr="003809A4" w:rsidRDefault="004D67E0" w:rsidP="004D67E0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Э</w:t>
      </w:r>
      <w:r w:rsidR="00244789" w:rsidRPr="0038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стетическое развитие</w:t>
      </w:r>
      <w:r w:rsidR="00244789" w:rsidRPr="0038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383E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44789" w:rsidRPr="0038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 и результ</w:t>
      </w:r>
      <w:r w:rsidR="00383E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ат развития способностей видеть </w:t>
      </w:r>
      <w:r w:rsidR="00244789" w:rsidRPr="0038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красоту окружающего мира, искусства и создавать ее.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44789">
        <w:rPr>
          <w:color w:val="000000"/>
          <w:sz w:val="28"/>
          <w:szCs w:val="28"/>
        </w:rPr>
        <w:t>Слово «эстетика» в переводе с древнегреческого означает «чувственное восприятие» и представляет собой учение о внешней форме и внутреннем содержании прекрасного в природе, общественной жизни, внутреннем мире человека.</w:t>
      </w:r>
      <w:proofErr w:type="gramEnd"/>
    </w:p>
    <w:p w:rsidR="00383E70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b/>
          <w:bCs/>
          <w:color w:val="000000"/>
          <w:sz w:val="28"/>
          <w:szCs w:val="28"/>
        </w:rPr>
        <w:t>Эстетическое развитие</w:t>
      </w:r>
      <w:r w:rsidRPr="00244789">
        <w:rPr>
          <w:color w:val="000000"/>
          <w:sz w:val="28"/>
          <w:szCs w:val="28"/>
        </w:rPr>
        <w:t>, начатое в раннем возрасте, способно помочь ребенку раскрыть себя наиболее полно, создать условия для динамики творческого роста, познать красоту во всех ее красках.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E70">
        <w:rPr>
          <w:color w:val="000000"/>
          <w:sz w:val="28"/>
          <w:szCs w:val="28"/>
        </w:rPr>
        <w:t> </w:t>
      </w:r>
      <w:r w:rsidRPr="00383E70">
        <w:rPr>
          <w:b/>
          <w:color w:val="000000"/>
          <w:sz w:val="28"/>
          <w:szCs w:val="28"/>
        </w:rPr>
        <w:t xml:space="preserve">Эстетическое воспитание детей </w:t>
      </w:r>
      <w:r w:rsidRPr="00383E70">
        <w:rPr>
          <w:color w:val="000000"/>
          <w:sz w:val="28"/>
          <w:szCs w:val="28"/>
        </w:rPr>
        <w:t>направлено </w:t>
      </w:r>
      <w:r w:rsidRPr="00244789">
        <w:rPr>
          <w:color w:val="000000"/>
          <w:sz w:val="28"/>
          <w:szCs w:val="28"/>
        </w:rPr>
        <w:t>в первую очередь на формирование в ребёнке готовности к творчеству. Для достижения этой цели необходимо развивать такие качества, как внимание и наблюдательность, без которых невозможно творческое восприятие окружающего мира, воображение и фантазию, которые являются главным условием для любой творческой деятельности. Большой потенциал для раскрытия детского творчества заключен в изобразительной деятельности дошкольников. Если создать условия для ее появления и становления, она станет ярким и благодатным средством самовыражения и развития ребенка.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E70">
        <w:rPr>
          <w:b/>
          <w:color w:val="000000"/>
          <w:sz w:val="28"/>
          <w:szCs w:val="28"/>
        </w:rPr>
        <w:t>Занятия по изобразительной деятельности в детском саду</w:t>
      </w:r>
      <w:r w:rsidRPr="00244789">
        <w:rPr>
          <w:color w:val="000000"/>
          <w:sz w:val="28"/>
          <w:szCs w:val="28"/>
        </w:rPr>
        <w:t>, являются важным </w:t>
      </w:r>
      <w:r w:rsidRPr="00383E70">
        <w:rPr>
          <w:color w:val="000000"/>
          <w:sz w:val="28"/>
          <w:szCs w:val="28"/>
        </w:rPr>
        <w:t>средством всестороннего развития личности дошкольников.</w:t>
      </w:r>
      <w:r w:rsidRPr="00244789">
        <w:rPr>
          <w:color w:val="000000"/>
          <w:sz w:val="28"/>
          <w:szCs w:val="28"/>
        </w:rPr>
        <w:t xml:space="preserve"> Обучение рисованию в дошкольном возрасте способствует умственному, эстетическому и физическому развитию, нравственному воспитанию ребенка. Изобразительная деятельность тесно связана с познанием окружающей жизни.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Полноценное развитие ребенка средствами изобразительного искусства будет эффективно, если: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-- будут регулярно проводиться занятия по изобразительной деятельности;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-- на занятиях ребенок будет получать как практические, так и теоретические знания по изобразительному искусству;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-- занятия будут включать задания по развитию мышления, воображения, памяти, речи ребенка, мелкой моторики руки, глазомера, умения видеть и изображать цвет, пространство, передавать свои эмоции в картине и так далее;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-- воспитателем будут использоваться разнообразные формы и методы проведения занятий;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-- воспитатель будет поддерживать интерес ребенка к изобразительной деятельности.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 xml:space="preserve">В процессе рисования формируются такие важные качества личности, как активность, самостоятельность, инициатива, которые являются основными компонентами творческой деятельности и соответствуют целевым ориентирам ФГОС </w:t>
      </w:r>
      <w:proofErr w:type="gramStart"/>
      <w:r w:rsidRPr="00244789">
        <w:rPr>
          <w:color w:val="000000"/>
          <w:sz w:val="28"/>
          <w:szCs w:val="28"/>
        </w:rPr>
        <w:t>ДО</w:t>
      </w:r>
      <w:proofErr w:type="gramEnd"/>
      <w:r w:rsidRPr="00244789">
        <w:rPr>
          <w:color w:val="000000"/>
          <w:sz w:val="28"/>
          <w:szCs w:val="28"/>
        </w:rPr>
        <w:t>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b/>
          <w:bCs/>
          <w:color w:val="000000"/>
          <w:sz w:val="28"/>
          <w:szCs w:val="28"/>
        </w:rPr>
        <w:t>Рисование</w:t>
      </w:r>
      <w:r w:rsidR="00254E04">
        <w:rPr>
          <w:b/>
          <w:bCs/>
          <w:color w:val="000000"/>
          <w:sz w:val="28"/>
          <w:szCs w:val="28"/>
        </w:rPr>
        <w:t xml:space="preserve"> </w:t>
      </w:r>
      <w:r w:rsidRPr="00244789">
        <w:rPr>
          <w:color w:val="000000"/>
          <w:sz w:val="28"/>
          <w:szCs w:val="28"/>
        </w:rPr>
        <w:t>оказывает влияние на развитие чувства цвета, учит видеть красоту сочетания разных цветов и оттенков.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5675">
        <w:rPr>
          <w:b/>
          <w:color w:val="000000"/>
          <w:sz w:val="28"/>
          <w:szCs w:val="28"/>
        </w:rPr>
        <w:t>Все виды занятий по изобразительной деятельности</w:t>
      </w:r>
      <w:r w:rsidRPr="00244789">
        <w:rPr>
          <w:color w:val="000000"/>
          <w:sz w:val="28"/>
          <w:szCs w:val="28"/>
        </w:rPr>
        <w:t xml:space="preserve"> при правильной организации положительно влияют на физическое развитие ребенка. Они </w:t>
      </w:r>
      <w:r w:rsidRPr="00244789">
        <w:rPr>
          <w:color w:val="000000"/>
          <w:sz w:val="28"/>
          <w:szCs w:val="28"/>
        </w:rPr>
        <w:lastRenderedPageBreak/>
        <w:t>способствуют поднятию общего жизненного тонуса, созданию бодрого, жизнерадостного настроения. Большое значение для рисования имеет зрение.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Для того чтобы нарисовать, недостаточно только увидеть и узнать. Изображение предмета требует четкого представления о его цвете, форме, конструкции, которое ребенок может получить в результате предварительных целенаправленных наблюдений. В этой работе особенно важна роль зрительного аппарата. Занятия рисованием, способствуют развитию руки ребенка</w:t>
      </w:r>
      <w:r w:rsidRPr="00244789">
        <w:rPr>
          <w:b/>
          <w:bCs/>
          <w:color w:val="000000"/>
          <w:sz w:val="28"/>
          <w:szCs w:val="28"/>
        </w:rPr>
        <w:t>,</w:t>
      </w:r>
      <w:r w:rsidRPr="00244789">
        <w:rPr>
          <w:color w:val="000000"/>
          <w:sz w:val="28"/>
          <w:szCs w:val="28"/>
        </w:rPr>
        <w:t> особенно мускулатуры кисти и пальцев, что так важно для дальнейшего обучения письму в школе.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Таким образом, занятия изобразительной деятельностью - это важное средство развития личности дошкольника.</w:t>
      </w:r>
    </w:p>
    <w:p w:rsidR="00383E70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67E0">
        <w:rPr>
          <w:b/>
          <w:color w:val="000000"/>
          <w:sz w:val="28"/>
          <w:szCs w:val="28"/>
        </w:rPr>
        <w:t>Изобразительная деятельность</w:t>
      </w:r>
      <w:r w:rsidRPr="00244789">
        <w:rPr>
          <w:color w:val="000000"/>
          <w:sz w:val="28"/>
          <w:szCs w:val="28"/>
        </w:rPr>
        <w:t xml:space="preserve"> дает детям широкие возможности экспериментирования с материалом. </w:t>
      </w:r>
    </w:p>
    <w:p w:rsidR="00244789" w:rsidRPr="00244789" w:rsidRDefault="00244789" w:rsidP="00AB764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В группе должны быть карандаши, краски, разноцветные мелки, кисти разных размеров, мольберты, бумага, альбомы, пластические материалы. Материал, предоставляемый детям, должен обеспечивать свободу и разнообразие действий, быть доступным и удобным для использования. Так, самым маленьким удобнее рисовать толстой кисточкой с короткой ручкой, которой можно делать крупные мазки; детям постарше, у которых более совершенна мелкая моторика, можно предлагать тонкие кисточки.</w:t>
      </w:r>
    </w:p>
    <w:p w:rsidR="00945675" w:rsidRDefault="00244789" w:rsidP="0094567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 xml:space="preserve">Детей следует познакомить с основными приемами работы с различными материалами, дать им возможность рисовать не только карандашами, фломастерами, мелками и кистью, но и пальцами, кусочками губки, щеточками, «печатками» на бумаге разных размеров и цветов, на ткани, дощечках и других материалах. Листы бумаги, ватмана большого размера можно расположить не только на столе, но и на полу, чтобы была свобода действий </w:t>
      </w:r>
      <w:proofErr w:type="gramStart"/>
      <w:r w:rsidRPr="00244789">
        <w:rPr>
          <w:color w:val="000000"/>
          <w:sz w:val="28"/>
          <w:szCs w:val="28"/>
        </w:rPr>
        <w:t>для</w:t>
      </w:r>
      <w:proofErr w:type="gramEnd"/>
      <w:r w:rsidRPr="00244789">
        <w:rPr>
          <w:color w:val="000000"/>
          <w:sz w:val="28"/>
          <w:szCs w:val="28"/>
        </w:rPr>
        <w:t xml:space="preserve"> рисующих рядом. Один малыш выберет карандаш, другой захочет мелок, третий</w:t>
      </w:r>
      <w:proofErr w:type="gramStart"/>
      <w:r w:rsidRPr="00244789">
        <w:rPr>
          <w:color w:val="000000"/>
          <w:sz w:val="28"/>
          <w:szCs w:val="28"/>
        </w:rPr>
        <w:t xml:space="preserve"> -- </w:t>
      </w:r>
      <w:proofErr w:type="gramEnd"/>
      <w:r w:rsidRPr="00244789">
        <w:rPr>
          <w:color w:val="000000"/>
          <w:sz w:val="28"/>
          <w:szCs w:val="28"/>
        </w:rPr>
        <w:t>сделает отпечатки губкой, пропитанной краской. В такой ситуации создаются благоприятные условия для налаживания совместности, подражания действиям друг друга, освоения новых материалов для изобразительной деятельности.</w:t>
      </w:r>
    </w:p>
    <w:p w:rsidR="00244789" w:rsidRPr="00244789" w:rsidRDefault="00244789" w:rsidP="0094567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По завершении коллективного рисунка воспитатель попросит малышей сказать, что они нарисовали, помочь им увидеть в пятнах и мазках знакомые образы (солнышко, цветок, дождик и т.п.), может дорисовать некоторые детали к рисункам, чтобы получился новый образ. Например, соединит линиями цветные пятна, добавит несколько пятен, чтобы получилась мышка, домик, человечек и т.п., предложит малышам самим дорисовать к его собственному рисунку какие-либо детали, подумать, что получилось.</w:t>
      </w:r>
    </w:p>
    <w:p w:rsidR="00244789" w:rsidRPr="00244789" w:rsidRDefault="00244789" w:rsidP="0094567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Для организации индивидуальной и совместной изобразительной деятельности детей воспитатель может использовать заготовки: вырезать фигурку тигра, кошки, жирафа, предложить рисовать на ней полоски и пятна; изобразить на ватмане большую змею, которую дети разрисуют так, как им захочется. Хорошим приемом является накладывание (</w:t>
      </w:r>
      <w:proofErr w:type="spellStart"/>
      <w:r w:rsidRPr="00244789">
        <w:rPr>
          <w:color w:val="000000"/>
          <w:sz w:val="28"/>
          <w:szCs w:val="28"/>
        </w:rPr>
        <w:t>примакивание</w:t>
      </w:r>
      <w:proofErr w:type="spellEnd"/>
      <w:r w:rsidRPr="00244789">
        <w:rPr>
          <w:color w:val="000000"/>
          <w:sz w:val="28"/>
          <w:szCs w:val="28"/>
        </w:rPr>
        <w:t xml:space="preserve">) на бумагу губки, пропитанной краской или специальной печатки. Педагог предварительно вырезает из нее различные формы и фигурки, которые затем </w:t>
      </w:r>
      <w:r w:rsidRPr="00244789">
        <w:rPr>
          <w:color w:val="000000"/>
          <w:sz w:val="28"/>
          <w:szCs w:val="28"/>
        </w:rPr>
        <w:lastRenderedPageBreak/>
        <w:t>дети макают в блюдечки с красками и делают/отпечатки. Они могут украсить нарисованную елку разноцветными шарами, яблоню</w:t>
      </w:r>
      <w:proofErr w:type="gramStart"/>
      <w:r w:rsidRPr="00244789">
        <w:rPr>
          <w:color w:val="000000"/>
          <w:sz w:val="28"/>
          <w:szCs w:val="28"/>
        </w:rPr>
        <w:t xml:space="preserve"> -- </w:t>
      </w:r>
      <w:proofErr w:type="gramEnd"/>
      <w:r w:rsidRPr="00244789">
        <w:rPr>
          <w:color w:val="000000"/>
          <w:sz w:val="28"/>
          <w:szCs w:val="28"/>
        </w:rPr>
        <w:t>яблоками или птичками. Печатками могут служить катушки, кусочки овощей, любые подходящие предметы.</w:t>
      </w:r>
    </w:p>
    <w:p w:rsidR="00244789" w:rsidRPr="00244789" w:rsidRDefault="00244789" w:rsidP="0094567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Педагог откликается на просьбы детей нарисовать картинку по их замыслу. Малыши внимательно наблюдают, как он рисует киску, куклу, машинку, домик и пытаются подражать, а воспитатель поддерживает инициативу ребенка в создании самостоятельных рисунков по замыслу:</w:t>
      </w:r>
    </w:p>
    <w:p w:rsidR="00244789" w:rsidRPr="00244789" w:rsidRDefault="00244789" w:rsidP="0094567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 xml:space="preserve">* побуждает к целенаправленному изображению различных предметов, используя игровые и сказочные сюжеты. Например, предлагает малышам нарисовать разноцветные клубочки для игры котят, заборчик для петушка, чтобы оградить его от лисы, рельсы со шпалами для поезда, на котором поедет </w:t>
      </w:r>
      <w:proofErr w:type="spellStart"/>
      <w:r w:rsidRPr="00244789">
        <w:rPr>
          <w:color w:val="000000"/>
          <w:sz w:val="28"/>
          <w:szCs w:val="28"/>
        </w:rPr>
        <w:t>Чебурашка</w:t>
      </w:r>
      <w:proofErr w:type="spellEnd"/>
      <w:r w:rsidRPr="00244789">
        <w:rPr>
          <w:color w:val="000000"/>
          <w:sz w:val="28"/>
          <w:szCs w:val="28"/>
        </w:rPr>
        <w:t>;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* помогает детям в создании предметных и сюжетных рисунков. Например, сам рисует травку и стебли цветов, а детей просит дорисовать головки цветов и солнышко с лучиками.</w:t>
      </w:r>
    </w:p>
    <w:p w:rsidR="00945675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44789">
        <w:rPr>
          <w:color w:val="000000"/>
          <w:sz w:val="28"/>
          <w:szCs w:val="28"/>
        </w:rPr>
        <w:t>бросовый материал (листья, веточки, семена, кусочки бумаги, ткани, ваты и пр.).</w:t>
      </w:r>
      <w:proofErr w:type="gramEnd"/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Проведение занятий и игр лучше осуществлять, используя комплексно различные виды художественной деятельности; например, рисовать под музыку или стихи.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Следует поощрять любые попытки творчества малыша, хвалить его, относиться с уважением к тому, что у него получилось. Нельзя отбирать рисунки без разрешения малыша, лучше попросить его нарисовать специально для выставки, в подарок педагогу, родителям, другому ребенку. Желательно, чтобы все детские работы (а не только самые лучшие) экспонировались, предварительно договорившись с автором: «Ты хочешь, чтобы твой рисунок был на выставке?»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Необходимо привлекать внимание детей и родителей к продуктам детского творчества: «Посмотрите, как наши дети рисуют. Вот Егор нарисовал красивую рыбку, а Катя</w:t>
      </w:r>
      <w:proofErr w:type="gramStart"/>
      <w:r w:rsidRPr="00244789">
        <w:rPr>
          <w:color w:val="000000"/>
          <w:sz w:val="28"/>
          <w:szCs w:val="28"/>
        </w:rPr>
        <w:t xml:space="preserve"> -- </w:t>
      </w:r>
      <w:proofErr w:type="gramEnd"/>
      <w:r w:rsidRPr="00244789">
        <w:rPr>
          <w:color w:val="000000"/>
          <w:sz w:val="28"/>
          <w:szCs w:val="28"/>
        </w:rPr>
        <w:t xml:space="preserve">замечательный цветок...» и т.п. Такое отношение взрослых способствует развитию у детей положительного самоощущения, стимулирует их творческие проявления, порождает чувство гордости </w:t>
      </w:r>
      <w:proofErr w:type="gramStart"/>
      <w:r w:rsidRPr="00244789">
        <w:rPr>
          <w:color w:val="000000"/>
          <w:sz w:val="28"/>
          <w:szCs w:val="28"/>
        </w:rPr>
        <w:t>за</w:t>
      </w:r>
      <w:proofErr w:type="gramEnd"/>
      <w:r w:rsidRPr="00244789">
        <w:rPr>
          <w:color w:val="000000"/>
          <w:sz w:val="28"/>
          <w:szCs w:val="28"/>
        </w:rPr>
        <w:t xml:space="preserve"> достигнутое.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 xml:space="preserve">Способы рисования - нетрадиционные, что способствует не только развитию воображения, но и приобщению к миру искусства. В этом возрасте тактильные ощущения играют в развитии ребенка большую роль. </w:t>
      </w:r>
      <w:proofErr w:type="gramStart"/>
      <w:r w:rsidRPr="00244789">
        <w:rPr>
          <w:color w:val="000000"/>
          <w:sz w:val="28"/>
          <w:szCs w:val="28"/>
        </w:rPr>
        <w:t>Малыши рисуют пальчиком, ладошкой, бумажкой, ваткой, кистями, соломками, пробками, не только на обоях, но и на стекле, плитке.</w:t>
      </w:r>
      <w:proofErr w:type="gramEnd"/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44789">
        <w:rPr>
          <w:color w:val="000000"/>
          <w:sz w:val="28"/>
          <w:szCs w:val="28"/>
        </w:rPr>
        <w:t>Не мало</w:t>
      </w:r>
      <w:proofErr w:type="gramEnd"/>
      <w:r w:rsidRPr="00244789">
        <w:rPr>
          <w:color w:val="000000"/>
          <w:sz w:val="28"/>
          <w:szCs w:val="28"/>
        </w:rPr>
        <w:t xml:space="preserve"> важную роль играет и образование самого воспитателя. Воспитатель прививающий детям творческие способности должен быть и сам творческой личность</w:t>
      </w:r>
      <w:proofErr w:type="gramStart"/>
      <w:r w:rsidRPr="00244789">
        <w:rPr>
          <w:color w:val="000000"/>
          <w:sz w:val="28"/>
          <w:szCs w:val="28"/>
        </w:rPr>
        <w:t>ю-</w:t>
      </w:r>
      <w:proofErr w:type="gramEnd"/>
      <w:r w:rsidRPr="00244789">
        <w:rPr>
          <w:color w:val="000000"/>
          <w:sz w:val="28"/>
          <w:szCs w:val="28"/>
        </w:rPr>
        <w:t xml:space="preserve"> это не мало важный фактор.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И только комплексный подход в решении задач художественно- эстетического развития поможет достичь высоких результатов.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lastRenderedPageBreak/>
        <w:t xml:space="preserve">Важен также анализ творческих работ детей. Анализ </w:t>
      </w:r>
      <w:proofErr w:type="gramStart"/>
      <w:r w:rsidRPr="00244789">
        <w:rPr>
          <w:color w:val="000000"/>
          <w:sz w:val="28"/>
          <w:szCs w:val="28"/>
        </w:rPr>
        <w:t>важен</w:t>
      </w:r>
      <w:proofErr w:type="gramEnd"/>
      <w:r w:rsidRPr="00244789">
        <w:rPr>
          <w:color w:val="000000"/>
          <w:sz w:val="28"/>
          <w:szCs w:val="28"/>
        </w:rPr>
        <w:t xml:space="preserve"> прежде всего тем, что дети видят результаты своей деятельности, учатся решать изобразительные задачи. Оценивается не сам ребенок, а его работа творческая. Важно, перед тем, как показать детям нетрадиционную технику, </w:t>
      </w:r>
      <w:proofErr w:type="gramStart"/>
      <w:r w:rsidRPr="00244789">
        <w:rPr>
          <w:color w:val="000000"/>
          <w:sz w:val="28"/>
          <w:szCs w:val="28"/>
        </w:rPr>
        <w:t>педагог</w:t>
      </w:r>
      <w:proofErr w:type="gramEnd"/>
      <w:r w:rsidRPr="00244789">
        <w:rPr>
          <w:color w:val="000000"/>
          <w:sz w:val="28"/>
          <w:szCs w:val="28"/>
        </w:rPr>
        <w:t xml:space="preserve"> прежде всего сам должен изучить все тонкости данной техники, ее особенности, методику, используемые материалы.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 xml:space="preserve">Изучить литературу по этой нетрадиционной технике, подобрать материал с учетом гигиеничности и безопасности, </w:t>
      </w:r>
      <w:proofErr w:type="gramStart"/>
      <w:r w:rsidRPr="00244789">
        <w:rPr>
          <w:color w:val="000000"/>
          <w:sz w:val="28"/>
          <w:szCs w:val="28"/>
        </w:rPr>
        <w:t>планировать работу учитывая</w:t>
      </w:r>
      <w:proofErr w:type="gramEnd"/>
      <w:r w:rsidRPr="00244789">
        <w:rPr>
          <w:color w:val="000000"/>
          <w:sz w:val="28"/>
          <w:szCs w:val="28"/>
        </w:rPr>
        <w:t xml:space="preserve"> возраст детей, их индивидуальные способности, навыки в рисовании, в лепке, в аппликации, а также надо быть самому творческой личностью.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 xml:space="preserve">Каждая нетрадиционная техника - это игра. </w:t>
      </w:r>
      <w:proofErr w:type="gramStart"/>
      <w:r w:rsidRPr="00244789">
        <w:rPr>
          <w:color w:val="000000"/>
          <w:sz w:val="28"/>
          <w:szCs w:val="28"/>
        </w:rPr>
        <w:t>Используя их дети чувствуют</w:t>
      </w:r>
      <w:proofErr w:type="gramEnd"/>
      <w:r w:rsidRPr="00244789">
        <w:rPr>
          <w:color w:val="000000"/>
          <w:sz w:val="28"/>
          <w:szCs w:val="28"/>
        </w:rPr>
        <w:t xml:space="preserve"> себя свободными, смелыми, развивает воображение, дает полную свободу для самовыражения.</w:t>
      </w:r>
    </w:p>
    <w:p w:rsidR="00244789" w:rsidRPr="003809A4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809A4">
        <w:rPr>
          <w:b/>
          <w:color w:val="000000"/>
          <w:sz w:val="28"/>
          <w:szCs w:val="28"/>
        </w:rPr>
        <w:t>Результат работы ребенка зависит от его заинтересованности, поэтому его надо стимулировать: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 игр</w:t>
      </w:r>
      <w:proofErr w:type="gramStart"/>
      <w:r w:rsidRPr="00244789">
        <w:rPr>
          <w:color w:val="000000"/>
          <w:sz w:val="28"/>
          <w:szCs w:val="28"/>
        </w:rPr>
        <w:t>а-</w:t>
      </w:r>
      <w:proofErr w:type="gramEnd"/>
      <w:r w:rsidRPr="00244789">
        <w:rPr>
          <w:color w:val="000000"/>
          <w:sz w:val="28"/>
          <w:szCs w:val="28"/>
        </w:rPr>
        <w:t xml:space="preserve"> является основным видом деятельности детей и мотивирует их;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 сюрпризный момент- любимый герой сказки или мультфильма приходит в гости или зовет в путешествие;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 просьба о помощи, ведь дети никогда не откажутся помочь, им важно почувствовать себя значимыми;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- создание проблемной ситуации;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 xml:space="preserve">- музыкальное сопровождение, чтение художественного произведения и </w:t>
      </w:r>
      <w:proofErr w:type="spellStart"/>
      <w:r w:rsidRPr="00244789">
        <w:rPr>
          <w:color w:val="000000"/>
          <w:sz w:val="28"/>
          <w:szCs w:val="28"/>
        </w:rPr>
        <w:t>тд</w:t>
      </w:r>
      <w:proofErr w:type="spellEnd"/>
      <w:r w:rsidRPr="00244789">
        <w:rPr>
          <w:color w:val="000000"/>
          <w:sz w:val="28"/>
          <w:szCs w:val="28"/>
        </w:rPr>
        <w:t>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09A4">
        <w:rPr>
          <w:b/>
          <w:color w:val="000000"/>
          <w:sz w:val="28"/>
          <w:szCs w:val="28"/>
        </w:rPr>
        <w:t>Нетрадиционная техника</w:t>
      </w:r>
      <w:r w:rsidRPr="00244789">
        <w:rPr>
          <w:color w:val="000000"/>
          <w:sz w:val="28"/>
          <w:szCs w:val="28"/>
        </w:rPr>
        <w:t xml:space="preserve"> творческой деятельности связано с развитием </w:t>
      </w:r>
      <w:r w:rsidRPr="003809A4">
        <w:rPr>
          <w:color w:val="000000"/>
          <w:sz w:val="28"/>
          <w:szCs w:val="28"/>
        </w:rPr>
        <w:t>наглядно- образного мышления, вырабатывает навыки анализа, сравнения,</w:t>
      </w:r>
      <w:r w:rsidRPr="00244789">
        <w:rPr>
          <w:color w:val="000000"/>
          <w:sz w:val="28"/>
          <w:szCs w:val="28"/>
        </w:rPr>
        <w:t xml:space="preserve"> обобщения. Работая, учатся сравнивать, сопоставлять работы с работами «соседей». Учатся рассуждать, делать выводы, происходит обогащение их словарного запаса. При рисовании развивается внимание, по натуре - память; развивается память «пальцев».</w:t>
      </w:r>
    </w:p>
    <w:p w:rsidR="00945675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 xml:space="preserve">Приобретая </w:t>
      </w:r>
      <w:proofErr w:type="gramStart"/>
      <w:r w:rsidRPr="00244789">
        <w:rPr>
          <w:color w:val="000000"/>
          <w:sz w:val="28"/>
          <w:szCs w:val="28"/>
        </w:rPr>
        <w:t>опыт</w:t>
      </w:r>
      <w:proofErr w:type="gramEnd"/>
      <w:r w:rsidRPr="00244789">
        <w:rPr>
          <w:color w:val="000000"/>
          <w:sz w:val="28"/>
          <w:szCs w:val="28"/>
        </w:rPr>
        <w:t xml:space="preserve"> используя нетрадиционную технику в творчестве, преодолев страх перед неудачей, ребенок в дальнейшем будет получать удовольствие от работы, беспрепятственно переходить к овладению все новых и новых техник в творчестве.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Рисованием дети занимаются главным образом сидя за столом, поэтому большое значение имеет формирование правильной осанки, положения рук на столе, ног под столом. Это очень важно для физического развития детей.</w:t>
      </w:r>
    </w:p>
    <w:p w:rsidR="00244789" w:rsidRPr="00244789" w:rsidRDefault="00244789" w:rsidP="003809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4789">
        <w:rPr>
          <w:color w:val="000000"/>
          <w:sz w:val="28"/>
          <w:szCs w:val="28"/>
        </w:rPr>
        <w:t>Каждое занятие изобразительной деятельностью начинается с обращения воспитателя к детям, разговора с ними, а часто применяется также показ какого-либо наглядного материала. Поэтому необходимо с самого начала воспитывать внимание детей к словам и наглядному материалу. Наглядность имеет большое значение на занятиях изобразительной деятельностью. Это содействует развитию наблюдательности, у детей развивается способность дольше рассматривать то, что им показывается, повторно обращаться к наглядному материалу в процессе выполнения работы. Постепенно дети начинают испытывать не только удовольствие от самого процесса рисования, но и все больше интересуются полученным в итоге работы результатом.</w:t>
      </w:r>
    </w:p>
    <w:p w:rsidR="008258AB" w:rsidRPr="00244789" w:rsidRDefault="008258AB" w:rsidP="00AB764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258AB" w:rsidRPr="00244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4789"/>
    <w:rsid w:val="00244789"/>
    <w:rsid w:val="00254E04"/>
    <w:rsid w:val="003809A4"/>
    <w:rsid w:val="00383E70"/>
    <w:rsid w:val="004D67E0"/>
    <w:rsid w:val="008258AB"/>
    <w:rsid w:val="008A68F5"/>
    <w:rsid w:val="00945675"/>
    <w:rsid w:val="00A034C9"/>
    <w:rsid w:val="00AB764F"/>
    <w:rsid w:val="00C10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809A4"/>
    <w:pPr>
      <w:spacing w:after="0" w:line="240" w:lineRule="auto"/>
    </w:pPr>
    <w:rPr>
      <w:rFonts w:eastAsiaTheme="minorHAnsi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AEA20-10F9-4F30-8CAC-D00988CDD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6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2019-11-20T20:27:00Z</cp:lastPrinted>
  <dcterms:created xsi:type="dcterms:W3CDTF">2019-11-20T18:17:00Z</dcterms:created>
  <dcterms:modified xsi:type="dcterms:W3CDTF">2019-11-20T20:32:00Z</dcterms:modified>
</cp:coreProperties>
</file>