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54C" w:rsidRPr="005C154C" w:rsidRDefault="005C154C" w:rsidP="005C154C">
      <w:pPr>
        <w:shd w:val="clear" w:color="auto" w:fill="FFFFFF"/>
        <w:spacing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</w:rPr>
      </w:pPr>
      <w:r w:rsidRPr="005C154C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</w:rPr>
        <w:t>Методические рекомендации по развитию речи детей младшего дошкольного возраста посредством использования пальчиковых игр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Между речевой функцией и общей двигательной системой человека существует тесная связь. Такая же тесная связь установлена между рукой и речевым центром мозга. Гармонизация движений тела, мелкой моторики рук и органов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способствует формированию правильного произношения, помогает избавиться от монотонности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нормализовать её темп, учит соблюдению речевых пауз, снижает психическое напряжение.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Известно и то, что в последние 5-10 лет уровень речевого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развития детей заметно снизился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Причиной этого стало то, что родители меньше говорят с детьми, потому что многие из них страшно заняты на работе. Дети и сами меньше говорят, потому что больше смотрят и слушают </w:t>
      </w:r>
      <w:r w:rsidRPr="005C15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(теле-аудио-видео.)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 Они редко делают что-то своими руками, потому что современные игрушки и вещи устроены максимально удобно, но не эффективно для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развития моторики 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(одежда и обувь с липучками вместо шнурков и пуговиц, книжки и пособия с наклейками вместо картинок для вырезания и т. д.)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Пальчиковые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игры и упражнения - уникальное средство для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развития мелкой моторики и 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в их единстве и взаимосвязи. Разучивание текстов с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использованием </w:t>
      </w:r>
      <w:r w:rsidRPr="005C15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C15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пальчиковой</w:t>
      </w:r>
      <w:r w:rsidRPr="005C15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гимнастики стимулирует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развитие 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пространственного мышления, внимания, воображения, воспитывает быстроту реакции и эмоциональную выразительность. Ребёнок лучше запоминает стихотворные тексты; его речь делается более выразительной.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важным фактором для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развития речи является то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в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пальчиковых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играх все подражательные действия сопровождаются стихами. Стихи привлекают внимание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 легко запоминаются. Ритм и неизменный порядок слов, рифма для ребенка являются чем-то магическим, утешающим и успокаивающим.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Насколько ребёнку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понравится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игра зависит во многом от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исполнения взрослого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 Для самых маленьких важно спокойно-ласковое настроение и осторожное, бережное прикосновение. Для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трех-пяти лет имеет большое значение выразительная мимика и речь взрослого. Конечно, для выразительного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исполнения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взрослому следует выучить стихи наизусть.</w:t>
      </w:r>
    </w:p>
    <w:p w:rsidR="005C154C" w:rsidRPr="005C154C" w:rsidRDefault="005C154C" w:rsidP="005C154C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Движения правой и левой рук контролируются разными полушариями мозга. Когда ребёнок начнёт легко выполнять нужные движения одной рукой, научите его выполнять те же движения другой рукой, а затем сразу двумя руками.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Этапы разучивания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пальчиковых игр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5C154C" w:rsidRPr="005C154C" w:rsidRDefault="005C154C" w:rsidP="005C154C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1. Взрослый сначала показывает игру ребенка сам.</w:t>
      </w:r>
    </w:p>
    <w:p w:rsidR="005C154C" w:rsidRPr="005C154C" w:rsidRDefault="005C154C" w:rsidP="005C15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2. Взрослый показывает игру, манипулируя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пальцами и ручкой ребёнка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C154C" w:rsidRPr="005C154C" w:rsidRDefault="005C154C" w:rsidP="005C15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3. Взрослый и ребёнок выполняют движения одновременно,</w:t>
      </w:r>
    </w:p>
    <w:p w:rsidR="005C154C" w:rsidRPr="005C154C" w:rsidRDefault="005C154C" w:rsidP="005C15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взрослый проговаривает текст.</w:t>
      </w:r>
    </w:p>
    <w:p w:rsidR="005C154C" w:rsidRPr="005C154C" w:rsidRDefault="005C154C" w:rsidP="005C15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4. Ребёнок выполняет движения с необходимой помощью</w:t>
      </w:r>
    </w:p>
    <w:p w:rsidR="005C154C" w:rsidRPr="005C154C" w:rsidRDefault="005C154C" w:rsidP="005C15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взрослого, который произносит текст.</w:t>
      </w:r>
    </w:p>
    <w:p w:rsidR="005C154C" w:rsidRPr="005C154C" w:rsidRDefault="005C154C" w:rsidP="005C15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5. Ребёнок выполняет движения и проговаривает текст, а взрослый подсказывает и помогает.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Пальчиковые игры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разработанные на фольклорном материале, максимально полезны для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развития </w:t>
      </w:r>
      <w:proofErr w:type="gramStart"/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ребё </w:t>
      </w:r>
      <w:proofErr w:type="spellStart"/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нка-дошкольника</w:t>
      </w:r>
      <w:proofErr w:type="spellEnd"/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 Они содержательны, увлекательны, грамотны по своему дидактическому наполнению.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Пальчиковые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игры очень эмоциональны, увлекательны и способствуют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развитию 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 творческой деятельности.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Пальчиковые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игры как бы отображают реальность окружающего мира - предметы, животных, людей и их деятельность, явления природы.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Пальчиковые 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игры выполняют несколько функций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развлекательную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- создают благоприятную атмосферу;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релаксационную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снимают напряжение, вызванное негативными эмоциями, перегрузками мышц, нервной системы, мозга;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коммуникативную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объединяют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 в группы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способствуют их содружеству, взаимодействуют между собой;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воспитательную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формируют моральные и нравственные качества;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обучающую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дают новые знания, умения, навыки и закрепляют их;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развивающую - развивают внимание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память, мышление, т. е. важнейшие психологические процессы;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коррекционную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исправляют эмоциональные, поведенческие или другие проблемы ребёнка;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профилактическую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предупреждают появление </w:t>
      </w:r>
      <w:proofErr w:type="spell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психоматических</w:t>
      </w:r>
      <w:proofErr w:type="spell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заболеваний;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лечебную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способствуют выздоровлению.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Игры с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пальчиками хорошо развивают мелкую моторику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эффективно сказывается на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развитии речи малыша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 Эти игры поднимут ребенку настроение, успокоят, если он расшалился,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развлекут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если вдруг станет скучно.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Пальчиковые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игры и упражнения - уникальное средство для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развития мелкой моторики и 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 в их единстве и взаимосвязи. Разучивание текстов с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использованием </w:t>
      </w:r>
      <w:r w:rsidRPr="005C15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C15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пальчиковой</w:t>
      </w:r>
      <w:r w:rsidRPr="005C15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гимнастики стимулирует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развитие речи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пространственного мышления, внимания, воображения, воспитывает быстроту реакции и эмоциональную выразительность.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Проанализировав опыт работы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использования пальчиковых игр для развития речи детей младшего дошкольного возраста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мы разработали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следующие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рекомендации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1. Следует подбирать игры, которые окажутся по силам ребенку. Сначала необходимо показать все действия с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пальчиками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а потом попросить 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повторить. Важно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помогать ребенку делать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все правильно. Если игра пока слишком сложна, – её нужно упростить.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Всегда сопровождать игры стихами и </w:t>
      </w:r>
      <w:proofErr w:type="spell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потешками</w:t>
      </w:r>
      <w:proofErr w:type="spell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 Их легко сочинить на ходу, сопровождая действия, или придумать движения на подходящие стихи. Следует побуждать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повторять за педагогом отдельные слова, а затем и весь текст.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3. В игре обязательно должен поучаствовать каждый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4. Каждый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должен уметь двигаться не только вместе с другими, но и изолированно сам по себе.</w:t>
      </w:r>
    </w:p>
    <w:p w:rsidR="005C154C" w:rsidRPr="005C154C" w:rsidRDefault="005C154C" w:rsidP="005C154C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5. Подбирать игры, чередуя расслабление, сжатие и растяжение кисти.</w:t>
      </w:r>
    </w:p>
    <w:p w:rsidR="005C154C" w:rsidRPr="005C154C" w:rsidRDefault="005C154C" w:rsidP="005C154C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6. Чередовать симметричные и несимметричные движения рук. Игры, где правая рука делает одно действие, а левая – другое, вводите к 5 годам.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Таким образом, </w:t>
      </w:r>
      <w:proofErr w:type="gramStart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исходя из предложенных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методических рекомендаций при проведении </w:t>
      </w:r>
      <w:proofErr w:type="spellStart"/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пальчиковых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игр</w:t>
      </w:r>
      <w:proofErr w:type="spell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мы можем</w:t>
      </w:r>
      <w:proofErr w:type="gramEnd"/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сделать следующие выводы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5C154C" w:rsidRPr="005C154C" w:rsidRDefault="005C154C" w:rsidP="005C15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Пальчиковые игры как методическое средство речевого развития отличаются тем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не требуют особой подготовки, их можно быстро организовать и провести без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использования игрушек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, атрибутов; они непродолжительны во времени. Простые движения рук помогают убрать напряжение не только с самих рук, но и с губ, снимают умственную усталость. Они способны улучшить произношение многих звуков, а значит </w:t>
      </w:r>
      <w:r w:rsidRPr="005C154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развивать</w:t>
      </w:r>
      <w:r w:rsidRPr="005C154C">
        <w:rPr>
          <w:rFonts w:ascii="Times New Roman" w:eastAsia="Times New Roman" w:hAnsi="Times New Roman" w:cs="Times New Roman"/>
          <w:color w:val="111111"/>
          <w:sz w:val="28"/>
          <w:szCs w:val="28"/>
        </w:rPr>
        <w:t> в целом речь ребенка.</w:t>
      </w:r>
    </w:p>
    <w:p w:rsidR="00D26D6D" w:rsidRPr="005C154C" w:rsidRDefault="00D26D6D" w:rsidP="005C154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26D6D" w:rsidRPr="005C1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154C"/>
    <w:rsid w:val="005C154C"/>
    <w:rsid w:val="00D26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15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15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5C1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C1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C15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6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893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2020-04-22T21:09:00Z</dcterms:created>
  <dcterms:modified xsi:type="dcterms:W3CDTF">2020-04-22T21:14:00Z</dcterms:modified>
</cp:coreProperties>
</file>